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福建省直机关基层工会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“五个一”基本工作法</w:t>
      </w:r>
    </w:p>
    <w:p>
      <w:pPr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（征求意见稿）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20" w:lineRule="exact"/>
        <w:ind w:firstLine="640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深入贯彻落实习近平总书记关于工人和工会工作重要论述精神，按照</w:t>
      </w:r>
      <w:r>
        <w:rPr>
          <w:rFonts w:hint="eastAsia" w:ascii="仿宋_GB2312" w:hAnsi="仿宋_GB2312" w:cs="仿宋_GB2312"/>
          <w:spacing w:val="11"/>
          <w:sz w:val="32"/>
          <w:szCs w:val="32"/>
          <w:lang w:val="en-US" w:eastAsia="zh-CN"/>
        </w:rPr>
        <w:t>强化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一项</w:t>
      </w:r>
      <w:r>
        <w:rPr>
          <w:rFonts w:hint="eastAsia" w:ascii="仿宋_GB2312" w:hAnsi="仿宋_GB2312" w:cs="仿宋_GB2312"/>
          <w:spacing w:val="11"/>
          <w:sz w:val="32"/>
          <w:szCs w:val="32"/>
          <w:lang w:val="en-US" w:eastAsia="zh-CN"/>
        </w:rPr>
        <w:t>政治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保证、</w:t>
      </w:r>
      <w:r>
        <w:rPr>
          <w:rFonts w:hint="eastAsia" w:ascii="仿宋_GB2312" w:hAnsi="仿宋_GB2312" w:cs="仿宋_GB2312"/>
          <w:spacing w:val="11"/>
          <w:sz w:val="32"/>
          <w:szCs w:val="32"/>
          <w:lang w:val="en-US" w:eastAsia="zh-CN"/>
        </w:rPr>
        <w:t>制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定一份</w:t>
      </w:r>
      <w:r>
        <w:rPr>
          <w:rFonts w:hint="eastAsia" w:ascii="仿宋_GB2312" w:hAnsi="仿宋_GB2312" w:cs="仿宋_GB2312"/>
          <w:spacing w:val="11"/>
          <w:sz w:val="32"/>
          <w:szCs w:val="32"/>
          <w:lang w:val="en-US" w:eastAsia="zh-CN"/>
        </w:rPr>
        <w:t>年度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计划、编</w:t>
      </w:r>
      <w:r>
        <w:rPr>
          <w:rFonts w:hint="eastAsia" w:ascii="仿宋_GB2312" w:hAnsi="仿宋_GB2312" w:cs="仿宋_GB2312"/>
          <w:spacing w:val="11"/>
          <w:sz w:val="32"/>
          <w:szCs w:val="32"/>
          <w:lang w:val="en-US" w:eastAsia="zh-CN"/>
        </w:rPr>
        <w:t>制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一份</w:t>
      </w:r>
      <w:r>
        <w:rPr>
          <w:rFonts w:hint="eastAsia" w:ascii="仿宋_GB2312" w:hAnsi="仿宋_GB2312" w:cs="仿宋_GB2312"/>
          <w:spacing w:val="11"/>
          <w:sz w:val="32"/>
          <w:szCs w:val="32"/>
          <w:lang w:val="en-US" w:eastAsia="zh-CN"/>
        </w:rPr>
        <w:t>经费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预算、建</w:t>
      </w:r>
      <w:r>
        <w:rPr>
          <w:rFonts w:hint="eastAsia" w:ascii="仿宋_GB2312" w:hAnsi="仿宋_GB2312" w:cs="仿宋_GB2312"/>
          <w:spacing w:val="11"/>
          <w:sz w:val="32"/>
          <w:szCs w:val="32"/>
          <w:lang w:val="en-US" w:eastAsia="zh-CN"/>
        </w:rPr>
        <w:t>设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一支</w:t>
      </w:r>
      <w:r>
        <w:rPr>
          <w:rFonts w:hint="eastAsia" w:ascii="仿宋_GB2312" w:hAnsi="仿宋_GB2312" w:cs="仿宋_GB2312"/>
          <w:spacing w:val="11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队伍、</w:t>
      </w:r>
      <w:r>
        <w:rPr>
          <w:rFonts w:hint="eastAsia" w:ascii="仿宋_GB2312" w:hAnsi="仿宋_GB2312" w:cs="仿宋_GB2312"/>
          <w:spacing w:val="11"/>
          <w:sz w:val="32"/>
          <w:szCs w:val="32"/>
          <w:lang w:val="en-US" w:eastAsia="zh-CN"/>
        </w:rPr>
        <w:t>运用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一个</w:t>
      </w:r>
      <w:r>
        <w:rPr>
          <w:rFonts w:hint="eastAsia" w:ascii="仿宋_GB2312" w:hAnsi="仿宋_GB2312" w:cs="仿宋_GB2312"/>
          <w:spacing w:val="11"/>
          <w:sz w:val="32"/>
          <w:szCs w:val="32"/>
          <w:lang w:val="en-US" w:eastAsia="zh-CN"/>
        </w:rPr>
        <w:t>综合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载体“五个一”的基本思路方法，推进基层工会有效有序开展工作，不断增强工会工作政治性、先进性、群众性。</w:t>
      </w:r>
    </w:p>
    <w:p>
      <w:pPr>
        <w:spacing w:line="620" w:lineRule="exact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一、强化</w:t>
      </w: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一项政治保证</w:t>
      </w:r>
    </w:p>
    <w:p>
      <w:pPr>
        <w:spacing w:line="620" w:lineRule="exact"/>
        <w:ind w:firstLine="640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党的坚强领导，是做好工会工作的政治保证。要积极推动“党建带工建”要求落实，自觉接受党的领导，促进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工会工作更好地发挥作用。</w:t>
      </w:r>
    </w:p>
    <w:p>
      <w:pPr>
        <w:spacing w:line="62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坚持厅局党组（党委）统一领导、机关党委和同级党组织直接领导工会工作的体制机制，把上级工会的领导与同级党组织的领导有机统一起来，加强与党政有关部门和其他群团组织的协调配合，增强整体工作合力。</w:t>
      </w:r>
    </w:p>
    <w:p>
      <w:pPr>
        <w:spacing w:line="62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2.积极推动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工会工作纳入机关党建、文明创建的整体布局中，做到一起研究、一起部署、一起推进、一起落实；促成党组织每年定期听取工会工作汇报，研究重要事项，解决实际问题。</w:t>
      </w:r>
    </w:p>
    <w:p>
      <w:pPr>
        <w:spacing w:line="58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健全基层工会向党组织请示报告工作制度，细化请示报告的具体项目、程序和方式，促进“党建带工建”落到实处。</w:t>
      </w:r>
    </w:p>
    <w:p>
      <w:pPr>
        <w:spacing w:line="580" w:lineRule="exact"/>
        <w:ind w:firstLine="664" w:firstLineChars="200"/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二、制定</w:t>
      </w: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一份年度计划</w:t>
      </w:r>
    </w:p>
    <w:p>
      <w:pPr>
        <w:spacing w:line="58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系统谋划、合理安排是做好机关工会工作的基本方法。要认真制定年度计划，增强工会工作的计划性、系统性、针对性。</w:t>
      </w:r>
    </w:p>
    <w:p>
      <w:pPr>
        <w:spacing w:line="58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1.计划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内容要贯彻中央、省委和党组（党委）、上级工会的精神和要求，体现服务大局、服务职工，涵盖思想政治引领、劳动和技能竞赛、职业技能培训、职工文化建设和体育活动、职工维权和服务、工会组织自身建设、工会经费收支管理等主业主责。</w:t>
      </w:r>
    </w:p>
    <w:p>
      <w:pPr>
        <w:spacing w:line="58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2.制定过程要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广泛听取所属基层工会（工会小组）、会员（职工）代表的意见，经工会委员会会议集体研究，征得党组（党委）、同级党组织研究同意，经会员（代表）大会审议批准。</w:t>
      </w:r>
    </w:p>
    <w:p>
      <w:pPr>
        <w:spacing w:line="58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3.计划实施要有细化任务分工和时间进度表，要进行阶段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回顾分析，年底形成总结。工作总结书面向党组织报告，与下年度计划合并整合为工作报告，经会员（代表）大会审议批准，报送上一级工会组织。</w:t>
      </w:r>
    </w:p>
    <w:p>
      <w:pPr>
        <w:spacing w:line="580" w:lineRule="exact"/>
        <w:ind w:firstLine="664" w:firstLineChars="200"/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三、编制</w:t>
      </w: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一份经费预算</w:t>
      </w:r>
    </w:p>
    <w:p>
      <w:pPr>
        <w:spacing w:line="58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抓好工会经费预算的编制、执行、决算是促进工会工作落实的有效方法。要坚持收好、管好、用好工会经费的原则，进一步加强和改进预算工作，不断提高预算管理的科学化、规范化水平。</w:t>
      </w:r>
    </w:p>
    <w:p>
      <w:pPr>
        <w:spacing w:line="58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1.认真学习贯彻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《预算法》《会计法》《工会会计制度》和《工会预算管理办法》，严格执行党的纪律和国家法规政策，坚持所有收支全部纳入预算，严禁预算外收支，杜绝违纪违法违规收支。</w:t>
      </w:r>
    </w:p>
    <w:p>
      <w:pPr>
        <w:spacing w:line="58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坚持“量入为出、收支平衡”的原则，注重与年度工作任务相衔接，突出保基本、保重点，不超过期末滚存经费编制预算。</w:t>
      </w:r>
    </w:p>
    <w:p>
      <w:pPr>
        <w:spacing w:line="58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3.制定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预算（草案）要广泛征求所属基层工会（工会小组）、会员（职工）代表的意见，经本级经审委审查同意后报同级党组织审定，经会员（代表）大会审议批准。</w:t>
      </w:r>
    </w:p>
    <w:p>
      <w:pPr>
        <w:spacing w:line="58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4.认真抓好预算执行，每半年对本级预算执行情况进行一次分析。确因工作需要，可在9月底前进行期中预算调整。加强对下级工会预算执行情况监督检查，并自觉接受上级监督。</w:t>
      </w:r>
    </w:p>
    <w:p>
      <w:pPr>
        <w:spacing w:line="58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5.认真编制年度经费决算，经本级经审委审计，与下年度经费预算合并整合为经费收支预算决算情况报告，经会员（代表）大会审议批准，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于次年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2月底前报上一级工会和省直工会。</w:t>
      </w:r>
    </w:p>
    <w:p>
      <w:pPr>
        <w:spacing w:line="580" w:lineRule="exact"/>
        <w:ind w:firstLine="664" w:firstLineChars="200"/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四、建设一支工作队伍</w:t>
      </w:r>
    </w:p>
    <w:p>
      <w:pPr>
        <w:spacing w:line="58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加强以专兼职工会干部队伍为主体的工会工作者队伍建设，是做好机关工会工作的必由之路。要围绕政治素质良好、熟悉工会业务、热心服务职工，统筹推进工会工作者队伍建设，打造职工信赖的娘家人。</w:t>
      </w:r>
    </w:p>
    <w:p>
      <w:pPr>
        <w:spacing w:line="58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1.加强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工会委员会、经费审查委员会、女职工委员会（以下合称“三委”）建设，分别建立健全“三委”工作规则，明确职责分工、议事程序等，推动各委员会会议定期召开，充分发挥全体委员的作用。</w:t>
      </w:r>
    </w:p>
    <w:p>
      <w:pPr>
        <w:spacing w:line="58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2.坚持按规定配好专兼职工作人员，根据实际需要聘用社会化工会工作者，推进工会积极分子队伍建设，壮大工会工作力量。</w:t>
      </w:r>
    </w:p>
    <w:p>
      <w:pPr>
        <w:spacing w:line="58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3.加强对工会干部队伍的教育培训，每年至少组织1次的集中学习交流或专题研讨。会员人数较多的厅局直属（机关）工会每年至少举办1期培训班。</w:t>
      </w:r>
    </w:p>
    <w:p>
      <w:pPr>
        <w:spacing w:line="58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4.建立健全联系和服务基层制度。“三委”成员带头联系工会小组（或下级工会）、会员代表、职工代表、先进人物、困难职工，经常开展调查研究，广泛听取意见建议，促进工会工作始终做到从职工中来、到职工中去。</w:t>
      </w:r>
    </w:p>
    <w:p>
      <w:pPr>
        <w:tabs>
          <w:tab w:val="left" w:pos="483"/>
        </w:tabs>
        <w:spacing w:line="580" w:lineRule="exact"/>
        <w:ind w:firstLine="664" w:firstLineChars="200"/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五、运用</w:t>
      </w: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一个综合载体</w:t>
      </w:r>
    </w:p>
    <w:p>
      <w:pPr>
        <w:spacing w:line="58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职工之家（含职工小家，下同）建设是涵盖工会各方面主业主责的综合性平台，是做好工会工作的有效载体。要用好用足职工之家建设这个载体，促进工会工作高质量发展。</w:t>
      </w:r>
    </w:p>
    <w:p>
      <w:pPr>
        <w:spacing w:line="58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1.扎实开展创建模范职工之家工作，加强对创建工作的学习宣传，使之成为机关干部职工共识共为。推动创建模范职工之家工作纳入机关党的建设整体规划布局，成为工会工作不变主题。</w:t>
      </w:r>
    </w:p>
    <w:p>
      <w:pPr>
        <w:spacing w:line="58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2.坚持以争创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全国、全省模范职工之家为目标导向，对照我省《“模范职工之家”建设规范》《“模范职工之家”评定规范》，整体推进政治建设、组织建设、制度建设、服务建设、基础建设和满意测评工作。</w:t>
      </w:r>
    </w:p>
    <w:p>
      <w:pPr>
        <w:spacing w:line="580" w:lineRule="exact"/>
        <w:ind w:firstLine="664" w:firstLineChars="200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3.注重建机制、抓长远，落实党建引领、组织建设、财务管理等法规政策要求，建立健全议事决策、会员（代表）大会、会籍管理、职工（代表）大会、经费审批、档案管理等制度，推动各项工作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抓常抓长、久久为功。</w:t>
      </w:r>
    </w:p>
    <w:p>
      <w:pPr>
        <w:spacing w:line="580" w:lineRule="exact"/>
        <w:ind w:firstLine="664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4.坚持以职工为中心导向，抓好事务公开、民主管理等工作，落实职工的知情权、参与权、表达权、监督权，发动职工积极参与工会各项工作和活动，主动接受职工的评议，充分发挥职工主体作用，营造人人参与、共建共享良好氛围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。</w:t>
      </w:r>
    </w:p>
    <w:p>
      <w:pPr>
        <w:spacing w:line="240" w:lineRule="auto"/>
        <w:ind w:left="0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2AA449C5"/>
    <w:rsid w:val="2CCB0AA5"/>
    <w:rsid w:val="30EB70A7"/>
    <w:rsid w:val="31CB5FAF"/>
    <w:rsid w:val="33B85935"/>
    <w:rsid w:val="388C0E6D"/>
    <w:rsid w:val="6F2F77B6"/>
    <w:rsid w:val="713313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1</Pages>
  <Words>326</Words>
  <Characters>348</Characters>
  <Lines>18</Lines>
  <Paragraphs>7</Paragraphs>
  <TotalTime>0</TotalTime>
  <ScaleCrop>false</ScaleCrop>
  <LinksUpToDate>false</LinksUpToDate>
  <CharactersWithSpaces>348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2020-11-17T01:05:00Z</dcterms:created>
  <dc:creator>微软用户</dc:creator>
  <cp:lastModifiedBy>琳</cp:lastModifiedBy>
  <dcterms:modified xsi:type="dcterms:W3CDTF">2021-01-12T06:45:09Z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