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jc w:val="center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工人先锋号推荐集体简要事迹表</w:t>
      </w:r>
    </w:p>
    <w:bookmarkEnd w:id="0"/>
    <w:tbl>
      <w:tblPr>
        <w:tblStyle w:val="6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904"/>
        <w:gridCol w:w="1437"/>
        <w:gridCol w:w="1378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窗口名称</w:t>
            </w:r>
          </w:p>
        </w:tc>
        <w:tc>
          <w:tcPr>
            <w:tcW w:w="3725" w:type="dxa"/>
            <w:vAlign w:val="top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窗口人员构成情况</w:t>
            </w:r>
          </w:p>
        </w:tc>
        <w:tc>
          <w:tcPr>
            <w:tcW w:w="4719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  人，其中男  人，女 人，党员  人，团员  人</w:t>
            </w:r>
          </w:p>
        </w:tc>
        <w:tc>
          <w:tcPr>
            <w:tcW w:w="3725" w:type="dxa"/>
            <w:vAlign w:val="top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平均年龄   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19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z w:val="24"/>
              </w:rPr>
              <w:t>高级技师    人，技师   人，高级工    人，中级工     人，初级工   人</w:t>
            </w:r>
          </w:p>
        </w:tc>
        <w:tc>
          <w:tcPr>
            <w:tcW w:w="3725" w:type="dxa"/>
            <w:vAlign w:val="top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大专（含以上）  人，高中（中专）  人，初中  人，小学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34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电话</w:t>
            </w:r>
          </w:p>
        </w:tc>
        <w:tc>
          <w:tcPr>
            <w:tcW w:w="372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14"/>
                <w:sz w:val="24"/>
              </w:rPr>
              <w:t>企业（单位）类</w:t>
            </w:r>
            <w:r>
              <w:rPr>
                <w:rFonts w:eastAsia="仿宋_GB2312"/>
                <w:spacing w:val="-14"/>
                <w:sz w:val="24"/>
              </w:rPr>
              <w:t xml:space="preserve">  </w:t>
            </w:r>
            <w:r>
              <w:rPr>
                <w:rFonts w:hint="eastAsia" w:eastAsia="仿宋_GB2312"/>
                <w:spacing w:val="-14"/>
                <w:sz w:val="24"/>
              </w:rPr>
              <w:t>型</w:t>
            </w:r>
          </w:p>
        </w:tc>
        <w:tc>
          <w:tcPr>
            <w:tcW w:w="8444" w:type="dxa"/>
            <w:gridSpan w:val="4"/>
            <w:vAlign w:val="top"/>
          </w:tcPr>
          <w:p>
            <w:pPr>
              <w:spacing w:line="3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国有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集体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股份合作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联营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有限责任公司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>股份有限公司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>私营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港、澳、台商投资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外商投资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行政机关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事业单位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社会团体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组建时间</w:t>
            </w:r>
          </w:p>
        </w:tc>
        <w:tc>
          <w:tcPr>
            <w:tcW w:w="1904" w:type="dxa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窗口曾获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pacing w:val="-14"/>
                <w:sz w:val="28"/>
              </w:rPr>
            </w:pPr>
            <w:r>
              <w:rPr>
                <w:rFonts w:hint="eastAsia" w:eastAsia="仿宋_GB2312"/>
                <w:spacing w:val="-14"/>
                <w:sz w:val="24"/>
              </w:rPr>
              <w:t>荣誉称号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</w:tc>
        <w:tc>
          <w:tcPr>
            <w:tcW w:w="8444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工会意见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（公章）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44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（公章）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after="120" w:afterLines="50"/>
        <w:ind w:firstLine="6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（一式一份）</w:t>
      </w:r>
    </w:p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928" w:right="1531" w:bottom="1871" w:left="1531" w:header="720" w:footer="141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3</w:t>
    </w:r>
    <w:r>
      <w:rPr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92F11"/>
    <w:rsid w:val="7F992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2018-11-16T08:38:00Z</dcterms:created>
  <dc:creator>愚适</dc:creator>
  <cp:lastModifiedBy>愚适</cp:lastModifiedBy>
  <dcterms:modified xsi:type="dcterms:W3CDTF">2018-11-16T08:38:41Z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