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5"/>
        <w:spacing w:line="560" w:lineRule="exact"/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附件2</w:t>
      </w:r>
    </w:p>
    <w:p>
      <w:pPr>
        <w:pStyle w:val="5"/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line="600" w:lineRule="exact"/>
        <w:jc w:val="center"/>
        <w:rPr>
          <w:rFonts w:hint="eastAsia" w:ascii="宋体" w:hAnsi="宋体" w:cs="宋体"/>
          <w:b/>
          <w:bCs/>
          <w:color w:val="000000"/>
          <w:spacing w:val="12"/>
          <w:kern w:val="0"/>
          <w:sz w:val="44"/>
          <w:szCs w:val="44"/>
        </w:rPr>
      </w:pPr>
      <w:r>
        <w:rPr>
          <w:rFonts w:hint="eastAsia" w:ascii="宋体" w:hAnsi="宋体" w:cs="宋体"/>
          <w:b/>
          <w:spacing w:val="12"/>
          <w:sz w:val="44"/>
          <w:szCs w:val="44"/>
        </w:rPr>
        <w:t>国家检察官学院福建分院</w:t>
      </w:r>
    </w:p>
    <w:p>
      <w:pPr>
        <w:widowControl/>
        <w:spacing w:line="600" w:lineRule="exact"/>
        <w:jc w:val="center"/>
        <w:rPr>
          <w:rFonts w:hint="eastAsia" w:ascii="宋体" w:hAnsi="宋体" w:cs="宋体"/>
          <w:b/>
          <w:bCs/>
          <w:color w:val="000000"/>
          <w:spacing w:val="12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spacing w:val="12"/>
          <w:kern w:val="0"/>
          <w:sz w:val="44"/>
          <w:szCs w:val="44"/>
        </w:rPr>
        <w:t>地址、联系方式、乘车线路</w:t>
      </w:r>
      <w:bookmarkStart w:id="0" w:name="_GoBack"/>
      <w:bookmarkEnd w:id="0"/>
    </w:p>
    <w:p>
      <w:pPr>
        <w:widowControl/>
        <w:spacing w:line="600" w:lineRule="exact"/>
        <w:jc w:val="center"/>
        <w:rPr>
          <w:rFonts w:hint="eastAsia" w:ascii="宋体" w:hAnsi="宋体" w:cs="宋体"/>
          <w:b/>
          <w:bCs/>
          <w:color w:val="000000"/>
          <w:spacing w:val="12"/>
          <w:kern w:val="0"/>
          <w:sz w:val="44"/>
          <w:szCs w:val="44"/>
        </w:rPr>
      </w:pPr>
    </w:p>
    <w:p>
      <w:pPr>
        <w:widowControl/>
        <w:numPr>
          <w:ilvl w:val="0"/>
          <w:numId w:val="1"/>
        </w:numPr>
        <w:spacing w:before="100" w:beforeAutospacing="1" w:after="100" w:afterAutospacing="1" w:line="600" w:lineRule="exact"/>
        <w:jc w:val="left"/>
        <w:textAlignment w:val="baseline"/>
        <w:rPr>
          <w:rFonts w:hint="eastAsia" w:ascii="黑体" w:hAnsi="黑体" w:eastAsia="黑体" w:cs="宋体"/>
          <w:color w:val="000000"/>
          <w:spacing w:val="12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pacing w:val="12"/>
          <w:kern w:val="0"/>
          <w:sz w:val="32"/>
          <w:szCs w:val="32"/>
        </w:rPr>
        <w:t>地址、联系方式</w:t>
      </w:r>
    </w:p>
    <w:p>
      <w:pPr>
        <w:widowControl/>
        <w:spacing w:before="100" w:beforeAutospacing="1" w:after="100" w:afterAutospacing="1" w:line="600" w:lineRule="exact"/>
        <w:ind w:left="2434" w:leftChars="340" w:hanging="1720" w:hangingChars="500"/>
        <w:jc w:val="left"/>
        <w:textAlignment w:val="baseline"/>
        <w:rPr>
          <w:rFonts w:hint="eastAsia" w:ascii="仿宋_GB2312" w:hAnsi="仿宋" w:eastAsia="仿宋_GB2312" w:cs="宋体"/>
          <w:spacing w:val="12"/>
          <w:sz w:val="32"/>
          <w:szCs w:val="32"/>
        </w:rPr>
      </w:pPr>
      <w:r>
        <w:rPr>
          <w:rFonts w:hint="eastAsia" w:ascii="仿宋_GB2312" w:hAnsi="仿宋" w:eastAsia="仿宋_GB2312" w:cs="宋体"/>
          <w:spacing w:val="12"/>
          <w:sz w:val="32"/>
          <w:szCs w:val="32"/>
        </w:rPr>
        <w:t>地址：福建省福州市晋安区秀峰路618号；</w:t>
      </w:r>
    </w:p>
    <w:p>
      <w:pPr>
        <w:widowControl/>
        <w:spacing w:before="100" w:beforeAutospacing="1" w:after="100" w:afterAutospacing="1" w:line="600" w:lineRule="exact"/>
        <w:ind w:left="2434" w:leftChars="340" w:hanging="1720" w:hangingChars="500"/>
        <w:jc w:val="left"/>
        <w:textAlignment w:val="baseline"/>
        <w:rPr>
          <w:rFonts w:hint="eastAsia" w:ascii="仿宋_GB2312" w:hAnsi="仿宋" w:eastAsia="仿宋_GB2312" w:cs="宋体"/>
          <w:color w:val="000000"/>
          <w:spacing w:val="12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pacing w:val="12"/>
          <w:kern w:val="0"/>
          <w:sz w:val="32"/>
          <w:szCs w:val="32"/>
        </w:rPr>
        <w:t>联系方式：</w:t>
      </w:r>
      <w:r>
        <w:rPr>
          <w:rFonts w:hint="eastAsia" w:ascii="仿宋_GB2312" w:hAnsi="仿宋" w:eastAsia="仿宋_GB2312" w:cs="宋体"/>
          <w:spacing w:val="12"/>
          <w:sz w:val="32"/>
          <w:szCs w:val="32"/>
        </w:rPr>
        <w:t>总台电话：0591-63517888</w:t>
      </w:r>
      <w:r>
        <w:rPr>
          <w:rFonts w:hint="eastAsia" w:ascii="仿宋_GB2312" w:hAnsi="仿宋" w:eastAsia="仿宋_GB2312" w:cs="宋体"/>
          <w:color w:val="000000"/>
          <w:spacing w:val="12"/>
          <w:kern w:val="0"/>
          <w:sz w:val="32"/>
          <w:szCs w:val="32"/>
        </w:rPr>
        <w:t>；</w:t>
      </w:r>
    </w:p>
    <w:p>
      <w:pPr>
        <w:widowControl/>
        <w:spacing w:before="100" w:beforeAutospacing="1" w:after="100" w:afterAutospacing="1" w:line="600" w:lineRule="exact"/>
        <w:ind w:left="2310" w:leftChars="1100" w:firstLine="172" w:firstLineChars="50"/>
        <w:jc w:val="left"/>
        <w:textAlignment w:val="baseline"/>
        <w:rPr>
          <w:rFonts w:hint="eastAsia" w:ascii="仿宋_GB2312" w:hAnsi="仿宋" w:eastAsia="仿宋_GB2312" w:cs="宋体"/>
          <w:spacing w:val="12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pacing w:val="12"/>
          <w:sz w:val="32"/>
          <w:szCs w:val="32"/>
        </w:rPr>
        <w:t>联 系 人：</w:t>
      </w:r>
      <w:r>
        <w:rPr>
          <w:rFonts w:hint="eastAsia" w:ascii="仿宋_GB2312" w:hAnsi="仿宋" w:eastAsia="仿宋_GB2312" w:cs="宋体"/>
          <w:spacing w:val="12"/>
          <w:sz w:val="32"/>
          <w:szCs w:val="32"/>
        </w:rPr>
        <w:t>王惠君  13960781198</w:t>
      </w:r>
      <w:r>
        <w:rPr>
          <w:rFonts w:hint="eastAsia" w:ascii="仿宋_GB2312" w:hAnsi="黑体" w:eastAsia="仿宋_GB2312" w:cs="宋体"/>
          <w:color w:val="000000"/>
          <w:spacing w:val="12"/>
          <w:kern w:val="0"/>
          <w:sz w:val="32"/>
          <w:szCs w:val="32"/>
        </w:rPr>
        <w:t>。</w:t>
      </w:r>
    </w:p>
    <w:p>
      <w:pPr>
        <w:widowControl/>
        <w:spacing w:before="100" w:beforeAutospacing="1" w:after="100" w:afterAutospacing="1" w:line="600" w:lineRule="exact"/>
        <w:ind w:left="75" w:firstLine="643"/>
        <w:jc w:val="left"/>
        <w:textAlignment w:val="baseline"/>
        <w:rPr>
          <w:rFonts w:hint="eastAsia" w:ascii="黑体" w:hAnsi="黑体" w:eastAsia="黑体" w:cs="宋体"/>
          <w:color w:val="000000"/>
          <w:spacing w:val="12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pacing w:val="12"/>
          <w:kern w:val="0"/>
          <w:sz w:val="32"/>
          <w:szCs w:val="32"/>
        </w:rPr>
        <w:t>二、</w:t>
      </w:r>
      <w:r>
        <w:rPr>
          <w:rFonts w:hint="eastAsia" w:ascii="黑体" w:hAnsi="黑体" w:eastAsia="黑体" w:cs="宋体"/>
          <w:b/>
          <w:bCs/>
          <w:color w:val="000000"/>
          <w:spacing w:val="12"/>
          <w:kern w:val="0"/>
          <w:sz w:val="32"/>
          <w:szCs w:val="32"/>
        </w:rPr>
        <w:t>乘车</w:t>
      </w:r>
      <w:r>
        <w:rPr>
          <w:rFonts w:hint="eastAsia" w:ascii="黑体" w:hAnsi="黑体" w:eastAsia="黑体" w:cs="宋体"/>
          <w:color w:val="000000"/>
          <w:spacing w:val="12"/>
          <w:kern w:val="0"/>
          <w:sz w:val="32"/>
          <w:szCs w:val="32"/>
        </w:rPr>
        <w:t>路线</w:t>
      </w:r>
    </w:p>
    <w:p>
      <w:pPr>
        <w:spacing w:line="600" w:lineRule="exact"/>
        <w:ind w:left="2358" w:leftChars="304" w:hanging="1720" w:hangingChars="500"/>
        <w:rPr>
          <w:rFonts w:hint="eastAsia" w:ascii="仿宋_GB2312" w:hAnsi="仿宋" w:eastAsia="仿宋_GB2312" w:cs="宋体"/>
          <w:spacing w:val="12"/>
          <w:sz w:val="32"/>
          <w:szCs w:val="32"/>
        </w:rPr>
      </w:pPr>
      <w:r>
        <w:rPr>
          <w:rFonts w:hint="eastAsia" w:ascii="仿宋_GB2312" w:hAnsi="仿宋" w:eastAsia="仿宋_GB2312" w:cs="宋体"/>
          <w:spacing w:val="12"/>
          <w:sz w:val="32"/>
          <w:szCs w:val="32"/>
        </w:rPr>
        <w:t>公交路线：129路、132路、187路，均在福峰路站下车；68路在岭下站下车。</w:t>
      </w:r>
    </w:p>
    <w:p>
      <w:pPr>
        <w:spacing w:line="620" w:lineRule="exact"/>
        <w:rPr>
          <w:rFonts w:hint="eastAsia" w:ascii="仿宋" w:hAnsi="仿宋" w:eastAsia="仿宋" w:cs="宋体"/>
          <w:sz w:val="32"/>
          <w:szCs w:val="32"/>
        </w:rPr>
      </w:pPr>
    </w:p>
    <w:p>
      <w:pPr>
        <w:widowControl/>
        <w:spacing w:before="100" w:beforeAutospacing="1" w:after="100" w:afterAutospacing="1" w:line="620" w:lineRule="exact"/>
        <w:ind w:firstLine="717"/>
        <w:jc w:val="left"/>
        <w:textAlignment w:val="baseline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448F"/>
    <w:multiLevelType w:val="multilevel"/>
    <w:tmpl w:val="057A448F"/>
    <w:lvl w:ilvl="0" w:tentative="0">
      <w:start w:val="1"/>
      <w:numFmt w:val="japaneseCounting"/>
      <w:lvlText w:val="%1、"/>
      <w:lvlJc w:val="left"/>
      <w:pPr>
        <w:ind w:left="1437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57" w:hanging="420"/>
      </w:pPr>
    </w:lvl>
    <w:lvl w:ilvl="2" w:tentative="0">
      <w:start w:val="1"/>
      <w:numFmt w:val="lowerRoman"/>
      <w:lvlText w:val="%3."/>
      <w:lvlJc w:val="right"/>
      <w:pPr>
        <w:ind w:left="1977" w:hanging="420"/>
      </w:pPr>
    </w:lvl>
    <w:lvl w:ilvl="3" w:tentative="0">
      <w:start w:val="1"/>
      <w:numFmt w:val="decimal"/>
      <w:lvlText w:val="%4."/>
      <w:lvlJc w:val="left"/>
      <w:pPr>
        <w:ind w:left="2397" w:hanging="420"/>
      </w:pPr>
    </w:lvl>
    <w:lvl w:ilvl="4" w:tentative="0">
      <w:start w:val="1"/>
      <w:numFmt w:val="lowerLetter"/>
      <w:lvlText w:val="%5)"/>
      <w:lvlJc w:val="left"/>
      <w:pPr>
        <w:ind w:left="2817" w:hanging="420"/>
      </w:pPr>
    </w:lvl>
    <w:lvl w:ilvl="5" w:tentative="0">
      <w:start w:val="1"/>
      <w:numFmt w:val="lowerRoman"/>
      <w:lvlText w:val="%6."/>
      <w:lvlJc w:val="right"/>
      <w:pPr>
        <w:ind w:left="3237" w:hanging="420"/>
      </w:pPr>
    </w:lvl>
    <w:lvl w:ilvl="6" w:tentative="0">
      <w:start w:val="1"/>
      <w:numFmt w:val="decimal"/>
      <w:lvlText w:val="%7."/>
      <w:lvlJc w:val="left"/>
      <w:pPr>
        <w:ind w:left="3657" w:hanging="420"/>
      </w:pPr>
    </w:lvl>
    <w:lvl w:ilvl="7" w:tentative="0">
      <w:start w:val="1"/>
      <w:numFmt w:val="lowerLetter"/>
      <w:lvlText w:val="%8)"/>
      <w:lvlJc w:val="left"/>
      <w:pPr>
        <w:ind w:left="4077" w:hanging="420"/>
      </w:pPr>
    </w:lvl>
    <w:lvl w:ilvl="8" w:tentative="0">
      <w:start w:val="1"/>
      <w:numFmt w:val="lowerRoman"/>
      <w:lvlText w:val="%9."/>
      <w:lvlJc w:val="right"/>
      <w:pPr>
        <w:ind w:left="449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9713F"/>
    <w:rsid w:val="3089713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2016-09-30T08:18:00Z</dcterms:created>
  <dc:creator>lenovo</dc:creator>
  <cp:lastModifiedBy>lenovo</cp:lastModifiedBy>
  <dcterms:modified xsi:type="dcterms:W3CDTF">2016-09-30T08:19:56Z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