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textAlignment w:val="top"/>
        <w:rPr>
          <w:rFonts w:cs="华文中宋" w:asciiTheme="majorEastAsia" w:hAnsiTheme="majorEastAsia" w:eastAsiaTheme="majorEastAsia"/>
          <w:b/>
          <w:sz w:val="44"/>
          <w:szCs w:val="44"/>
        </w:rPr>
      </w:pPr>
      <w:r>
        <w:rPr>
          <w:rFonts w:hint="eastAsia" w:cs="华文中宋" w:asciiTheme="majorEastAsia" w:hAnsiTheme="majorEastAsia" w:eastAsiaTheme="majorEastAsia"/>
          <w:b/>
          <w:sz w:val="44"/>
          <w:szCs w:val="44"/>
        </w:rPr>
        <w:t>第八届省直机关全民健身运动会</w:t>
      </w:r>
    </w:p>
    <w:p>
      <w:pPr>
        <w:spacing w:line="590" w:lineRule="exact"/>
        <w:jc w:val="center"/>
        <w:textAlignment w:val="top"/>
        <w:rPr>
          <w:rFonts w:cs="华文中宋" w:asciiTheme="majorEastAsia" w:hAnsiTheme="majorEastAsia" w:eastAsiaTheme="majorEastAsia"/>
          <w:b/>
          <w:sz w:val="44"/>
          <w:szCs w:val="44"/>
        </w:rPr>
      </w:pPr>
      <w:r>
        <w:rPr>
          <w:rFonts w:hint="eastAsia" w:cs="华文中宋" w:asciiTheme="majorEastAsia" w:hAnsiTheme="majorEastAsia" w:eastAsiaTheme="majorEastAsia"/>
          <w:b/>
          <w:sz w:val="44"/>
          <w:szCs w:val="44"/>
        </w:rPr>
        <w:t>跳绳线上展演赛规程</w:t>
      </w:r>
    </w:p>
    <w:p>
      <w:pPr>
        <w:spacing w:line="590" w:lineRule="exact"/>
        <w:ind w:firstLine="640" w:firstLineChars="200"/>
        <w:jc w:val="left"/>
        <w:textAlignment w:val="top"/>
        <w:rPr>
          <w:rFonts w:ascii="Calibri" w:hAnsi="Calibri" w:eastAsia="宋体" w:cs="Times New Roman"/>
          <w:sz w:val="32"/>
          <w:szCs w:val="32"/>
        </w:rPr>
      </w:pPr>
    </w:p>
    <w:p>
      <w:pPr>
        <w:spacing w:line="600" w:lineRule="exact"/>
        <w:ind w:firstLine="688" w:firstLineChars="200"/>
        <w:jc w:val="left"/>
        <w:textAlignment w:val="top"/>
        <w:rPr>
          <w:rFonts w:ascii="黑体" w:hAnsi="Times New Roman" w:eastAsia="黑体"/>
          <w:spacing w:val="12"/>
          <w:sz w:val="32"/>
          <w:szCs w:val="32"/>
        </w:rPr>
      </w:pPr>
      <w:r>
        <w:rPr>
          <w:rFonts w:hint="eastAsia" w:ascii="黑体" w:eastAsia="黑体"/>
          <w:spacing w:val="12"/>
          <w:sz w:val="32"/>
          <w:szCs w:val="32"/>
        </w:rPr>
        <w:t>一、承办单位</w:t>
      </w:r>
    </w:p>
    <w:p>
      <w:pPr>
        <w:spacing w:line="600" w:lineRule="exact"/>
        <w:ind w:firstLine="688" w:firstLineChars="200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福建省直机关工会工委、福建省直机关团工委、福建省直机关妇工委</w:t>
      </w:r>
    </w:p>
    <w:p>
      <w:pPr>
        <w:spacing w:line="600" w:lineRule="exact"/>
        <w:ind w:firstLine="688" w:firstLineChars="200"/>
        <w:jc w:val="left"/>
        <w:textAlignment w:val="top"/>
        <w:rPr>
          <w:rFonts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二、比赛日期和地点</w:t>
      </w:r>
    </w:p>
    <w:p>
      <w:pPr>
        <w:widowControl/>
        <w:spacing w:line="600" w:lineRule="exact"/>
        <w:ind w:firstLine="688" w:firstLineChars="200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1.时间：2020年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9日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—11月20日</w:t>
      </w:r>
    </w:p>
    <w:p>
      <w:pPr>
        <w:spacing w:line="600" w:lineRule="exact"/>
        <w:ind w:firstLine="688" w:firstLineChars="200"/>
        <w:jc w:val="left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2.地点：适宜该项目展示的生活区、办公区或室内外健身场所</w:t>
      </w:r>
    </w:p>
    <w:p>
      <w:pPr>
        <w:spacing w:line="600" w:lineRule="exact"/>
        <w:ind w:firstLine="688" w:firstLineChars="200"/>
        <w:jc w:val="left"/>
        <w:textAlignment w:val="top"/>
        <w:rPr>
          <w:rFonts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三、竞赛项目</w:t>
      </w:r>
    </w:p>
    <w:p>
      <w:pPr>
        <w:spacing w:line="600" w:lineRule="exact"/>
        <w:ind w:firstLine="688" w:firstLineChars="200"/>
        <w:textAlignment w:val="top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1分钟个人男、女跳绳</w:t>
      </w:r>
    </w:p>
    <w:p>
      <w:pPr>
        <w:spacing w:line="600" w:lineRule="exact"/>
        <w:ind w:firstLine="688" w:firstLineChars="200"/>
        <w:jc w:val="left"/>
        <w:textAlignment w:val="top"/>
        <w:rPr>
          <w:rFonts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四、参加单位和参赛人员资格</w:t>
      </w:r>
    </w:p>
    <w:p>
      <w:pPr>
        <w:spacing w:line="600" w:lineRule="exact"/>
        <w:ind w:firstLine="688" w:firstLineChars="200"/>
        <w:jc w:val="left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按《规程总则》执行</w:t>
      </w:r>
    </w:p>
    <w:p>
      <w:pPr>
        <w:spacing w:line="600" w:lineRule="exact"/>
        <w:ind w:firstLine="688" w:firstLineChars="200"/>
        <w:jc w:val="left"/>
        <w:textAlignment w:val="top"/>
        <w:rPr>
          <w:rFonts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五、参赛办法</w:t>
      </w:r>
    </w:p>
    <w:p>
      <w:pPr>
        <w:spacing w:line="600" w:lineRule="exact"/>
        <w:ind w:firstLine="688" w:firstLineChars="200"/>
        <w:jc w:val="left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 xml:space="preserve">1.由参赛单位统一组织报名，参赛人数不限 </w:t>
      </w:r>
    </w:p>
    <w:p>
      <w:pPr>
        <w:spacing w:line="600" w:lineRule="exact"/>
        <w:ind w:firstLine="688" w:firstLineChars="200"/>
        <w:jc w:val="left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2.</w:t>
      </w:r>
      <w:r>
        <w:rPr>
          <w:rFonts w:hint="eastAsia" w:ascii="仿宋_GB2312" w:eastAsia="仿宋_GB2312"/>
          <w:spacing w:val="12"/>
          <w:sz w:val="32"/>
          <w:szCs w:val="32"/>
        </w:rPr>
        <w:t>各参赛单位安排一名联络员，负责</w:t>
      </w:r>
      <w:r>
        <w:rPr>
          <w:rFonts w:hint="eastAsia" w:ascii="仿宋_GB2312" w:eastAsia="仿宋_GB2312"/>
          <w:spacing w:val="12"/>
          <w:sz w:val="32"/>
          <w:szCs w:val="32"/>
          <w:lang w:eastAsia="zh-CN"/>
        </w:rPr>
        <w:t>以下工作</w:t>
      </w:r>
      <w:r>
        <w:rPr>
          <w:rFonts w:hint="eastAsia" w:ascii="仿宋_GB2312" w:eastAsia="仿宋_GB2312"/>
          <w:spacing w:val="12"/>
          <w:sz w:val="32"/>
          <w:szCs w:val="32"/>
        </w:rPr>
        <w:t>：</w:t>
      </w:r>
    </w:p>
    <w:p>
      <w:pPr>
        <w:spacing w:line="600" w:lineRule="exact"/>
        <w:ind w:firstLine="688" w:firstLineChars="200"/>
        <w:rPr>
          <w:rFonts w:ascii="仿宋_GB2312" w:hAnsi="Times New Roman" w:eastAsia="仿宋_GB2312" w:cs="Times New Roman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⑴填写报名表</w:t>
      </w:r>
    </w:p>
    <w:p>
      <w:pPr>
        <w:spacing w:line="600" w:lineRule="exact"/>
        <w:ind w:left="640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⑵运动员展演视频的收集</w:t>
      </w:r>
      <w:r>
        <w:rPr>
          <w:rFonts w:hint="eastAsia" w:ascii="仿宋_GB2312" w:eastAsia="仿宋_GB2312"/>
          <w:spacing w:val="12"/>
          <w:sz w:val="32"/>
          <w:szCs w:val="32"/>
          <w:lang w:eastAsia="zh-CN"/>
        </w:rPr>
        <w:t>和把关</w:t>
      </w:r>
    </w:p>
    <w:p>
      <w:pPr>
        <w:spacing w:line="600" w:lineRule="exact"/>
        <w:ind w:firstLine="688" w:firstLineChars="200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⑶报名表和展演视频的报送</w:t>
      </w:r>
    </w:p>
    <w:p>
      <w:pPr>
        <w:spacing w:line="600" w:lineRule="exact"/>
        <w:ind w:left="640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⑷本单位与主办单位、承办单位等单位的联络工作</w:t>
      </w:r>
    </w:p>
    <w:p>
      <w:pPr>
        <w:spacing w:line="600" w:lineRule="exact"/>
        <w:ind w:firstLine="688" w:firstLineChars="200"/>
        <w:jc w:val="left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3.运动员展演时应着统一运动服装</w:t>
      </w:r>
    </w:p>
    <w:p>
      <w:pPr>
        <w:spacing w:line="600" w:lineRule="exact"/>
        <w:ind w:firstLine="688" w:firstLineChars="200"/>
        <w:jc w:val="left"/>
        <w:textAlignment w:val="top"/>
        <w:rPr>
          <w:rFonts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六、动作要求与展演规定时间</w:t>
      </w:r>
    </w:p>
    <w:p>
      <w:pPr>
        <w:spacing w:line="600" w:lineRule="exact"/>
        <w:ind w:firstLine="688" w:firstLineChars="200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1.将跳绳的长短调至适宜程度，正摇双脚跳绳，每跳跃一次且摇绳一回环（一周圈）计为一个</w:t>
      </w:r>
    </w:p>
    <w:p>
      <w:pPr>
        <w:spacing w:line="600" w:lineRule="exact"/>
        <w:ind w:firstLine="688" w:firstLineChars="200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2.1分钟跳绳</w:t>
      </w:r>
    </w:p>
    <w:p>
      <w:pPr>
        <w:spacing w:line="600" w:lineRule="exact"/>
        <w:ind w:firstLine="688" w:firstLineChars="200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1045210</wp:posOffset>
            </wp:positionH>
            <wp:positionV relativeFrom="paragraph">
              <wp:posOffset>621030</wp:posOffset>
            </wp:positionV>
            <wp:extent cx="3800475" cy="28067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pacing w:val="12"/>
          <w:sz w:val="32"/>
          <w:szCs w:val="32"/>
        </w:rPr>
        <w:t>动作示意图</w:t>
      </w:r>
    </w:p>
    <w:p>
      <w:pPr>
        <w:spacing w:line="600" w:lineRule="exact"/>
        <w:jc w:val="center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28"/>
          <w:szCs w:val="28"/>
        </w:rPr>
        <w:t>（图片来源于网络）</w:t>
      </w:r>
    </w:p>
    <w:p>
      <w:pPr>
        <w:spacing w:line="600" w:lineRule="exact"/>
        <w:ind w:firstLine="688" w:firstLineChars="200"/>
        <w:jc w:val="left"/>
        <w:textAlignment w:val="top"/>
        <w:rPr>
          <w:rFonts w:ascii="黑体" w:hAnsi="黑体" w:eastAsia="黑体" w:cs="黑体"/>
          <w:spacing w:val="12"/>
          <w:sz w:val="32"/>
          <w:szCs w:val="32"/>
        </w:rPr>
      </w:pPr>
    </w:p>
    <w:p>
      <w:pPr>
        <w:spacing w:line="600" w:lineRule="exact"/>
        <w:ind w:firstLine="688" w:firstLineChars="200"/>
        <w:jc w:val="left"/>
        <w:textAlignment w:val="top"/>
        <w:rPr>
          <w:rFonts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七、</w:t>
      </w:r>
      <w:r>
        <w:rPr>
          <w:rFonts w:hint="eastAsia" w:ascii="黑体" w:hAnsi="黑体" w:eastAsia="黑体"/>
          <w:spacing w:val="12"/>
          <w:sz w:val="32"/>
          <w:szCs w:val="32"/>
        </w:rPr>
        <w:t>视频录制办法</w:t>
      </w:r>
    </w:p>
    <w:p>
      <w:pPr>
        <w:spacing w:line="600" w:lineRule="exact"/>
        <w:ind w:firstLine="688" w:firstLineChars="200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pacing w:val="12"/>
          <w:kern w:val="0"/>
          <w:sz w:val="32"/>
          <w:szCs w:val="32"/>
        </w:rPr>
        <w:t>1.</w:t>
      </w:r>
      <w:r>
        <w:rPr>
          <w:rFonts w:hint="eastAsia" w:ascii="仿宋_GB2312" w:eastAsia="仿宋_GB2312"/>
          <w:spacing w:val="12"/>
          <w:sz w:val="32"/>
          <w:szCs w:val="32"/>
        </w:rPr>
        <w:t>视频录制可使用手机或其他摄像设备录制</w:t>
      </w:r>
      <w:r>
        <w:rPr>
          <w:rFonts w:hint="eastAsia" w:ascii="仿宋_GB2312" w:eastAsia="仿宋_GB2312"/>
          <w:spacing w:val="12"/>
          <w:sz w:val="32"/>
          <w:szCs w:val="32"/>
          <w:lang w:eastAsia="zh-CN"/>
        </w:rPr>
        <w:t>，具体要求见规程总则</w:t>
      </w:r>
    </w:p>
    <w:p>
      <w:pPr>
        <w:spacing w:line="600" w:lineRule="exact"/>
        <w:ind w:firstLine="688" w:firstLineChars="200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2.规定时间展演视频完整、清晰</w:t>
      </w:r>
    </w:p>
    <w:p>
      <w:pPr>
        <w:spacing w:line="600" w:lineRule="exact"/>
        <w:ind w:firstLine="688" w:firstLineChars="200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3.录制视频时，必须在镜头前摆放计时器（手机秒表或时钟等），1分钟全程视频清晰</w:t>
      </w:r>
    </w:p>
    <w:p>
      <w:pPr>
        <w:spacing w:line="600" w:lineRule="exact"/>
        <w:ind w:firstLine="688" w:firstLineChars="200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4.展演动作不得超出镜头范围，超出视为无效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ascii="黑体" w:hAnsi="黑体" w:eastAsia="黑体" w:cs="Arial"/>
          <w:color w:val="333333"/>
          <w:spacing w:val="12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spacing w:val="12"/>
          <w:kern w:val="0"/>
          <w:sz w:val="32"/>
          <w:szCs w:val="32"/>
        </w:rPr>
        <w:t>八、评判标准与办法</w:t>
      </w:r>
    </w:p>
    <w:p>
      <w:pPr>
        <w:spacing w:line="600" w:lineRule="exact"/>
        <w:ind w:firstLine="688" w:firstLineChars="200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1.展演动作规范、标准、正确、流畅</w:t>
      </w:r>
    </w:p>
    <w:p>
      <w:pPr>
        <w:widowControl/>
        <w:shd w:val="clear" w:color="auto" w:fill="FFFFFF"/>
        <w:spacing w:line="600" w:lineRule="exact"/>
        <w:ind w:firstLine="688" w:firstLineChars="200"/>
        <w:jc w:val="left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2.1分钟有效个数多者列前，如个数相同，则以后30秒多者列前</w:t>
      </w:r>
    </w:p>
    <w:p>
      <w:pPr>
        <w:widowControl/>
        <w:shd w:val="clear" w:color="auto" w:fill="FFFFFF"/>
        <w:spacing w:line="600" w:lineRule="exact"/>
        <w:ind w:firstLine="688" w:firstLineChars="200"/>
        <w:jc w:val="left"/>
        <w:rPr>
          <w:rFonts w:ascii="仿宋_GB2312" w:hAnsi="Arial" w:eastAsia="仿宋_GB2312" w:cs="Arial"/>
          <w:color w:val="333333"/>
          <w:spacing w:val="12"/>
          <w:kern w:val="0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3.由裁判组对各单位报送的运动员展演视频进行评审</w:t>
      </w:r>
    </w:p>
    <w:p>
      <w:pPr>
        <w:spacing w:line="600" w:lineRule="exact"/>
        <w:ind w:firstLine="688" w:firstLineChars="200"/>
        <w:jc w:val="left"/>
        <w:textAlignment w:val="top"/>
        <w:rPr>
          <w:rFonts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九、录取名次与奖励</w:t>
      </w:r>
    </w:p>
    <w:p>
      <w:pPr>
        <w:spacing w:line="600" w:lineRule="exact"/>
        <w:ind w:firstLine="688" w:firstLineChars="200"/>
        <w:jc w:val="left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按《规程总则》执行</w:t>
      </w:r>
    </w:p>
    <w:p>
      <w:pPr>
        <w:spacing w:line="600" w:lineRule="exact"/>
        <w:ind w:firstLine="688" w:firstLineChars="200"/>
        <w:jc w:val="left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十、视频报送与报名</w:t>
      </w:r>
    </w:p>
    <w:p>
      <w:pPr>
        <w:spacing w:line="600" w:lineRule="exact"/>
        <w:ind w:firstLine="688" w:firstLineChars="200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1.视频命名格式为“项目-单位全称-姓名(性别)”﹝例如：跳绳-省体育局-王胜（男）﹞</w:t>
      </w:r>
    </w:p>
    <w:p>
      <w:pPr>
        <w:spacing w:line="600" w:lineRule="exact"/>
        <w:ind w:firstLine="688" w:firstLineChars="200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2.展演视频按性别分别汇总成两个文件夹，文件夹命名格式为“项目（性别）-单位全称”﹝例如：跳绳（男）-省体育局﹞</w:t>
      </w:r>
    </w:p>
    <w:p>
      <w:pPr>
        <w:spacing w:line="600" w:lineRule="exact"/>
        <w:ind w:firstLine="516" w:firstLineChars="150"/>
        <w:jc w:val="left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3.报名表须加盖单位公章，以PDF形式报送；报名表命名格式为“跳绳报名表”</w:t>
      </w:r>
    </w:p>
    <w:p>
      <w:pPr>
        <w:spacing w:line="600" w:lineRule="exact"/>
        <w:ind w:firstLine="516" w:firstLineChars="150"/>
        <w:jc w:val="left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4.上述三份文件发送至百度网盘,用户名：15859177205，密码：chaoxing1993，报送截止时间2020年11月20日</w:t>
      </w:r>
    </w:p>
    <w:p>
      <w:pPr>
        <w:spacing w:line="600" w:lineRule="exact"/>
        <w:ind w:firstLine="516" w:firstLineChars="150"/>
        <w:jc w:val="left"/>
        <w:textAlignment w:val="top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5.</w:t>
      </w:r>
      <w:r>
        <w:rPr>
          <w:rFonts w:hint="eastAsia" w:ascii="仿宋_GB2312" w:eastAsia="仿宋_GB2312"/>
          <w:spacing w:val="12"/>
          <w:sz w:val="32"/>
          <w:szCs w:val="32"/>
        </w:rPr>
        <w:t xml:space="preserve">联系人：王柱石，联系电话：0591-87738371   </w:t>
      </w:r>
    </w:p>
    <w:p>
      <w:pPr>
        <w:spacing w:line="600" w:lineRule="exact"/>
        <w:jc w:val="left"/>
        <w:textAlignment w:val="top"/>
        <w:rPr>
          <w:rFonts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手机：18060511176   。</w:t>
      </w:r>
    </w:p>
    <w:p>
      <w:pPr>
        <w:spacing w:line="600" w:lineRule="exact"/>
        <w:ind w:firstLine="688" w:firstLineChars="200"/>
        <w:jc w:val="left"/>
        <w:textAlignment w:val="top"/>
        <w:rPr>
          <w:rFonts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十一、其他</w:t>
      </w:r>
    </w:p>
    <w:p>
      <w:pPr>
        <w:spacing w:line="600" w:lineRule="exact"/>
        <w:ind w:firstLine="688" w:firstLineChars="200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1.裁判员不能担任该项目本次比赛的教练</w:t>
      </w:r>
    </w:p>
    <w:p>
      <w:pPr>
        <w:spacing w:line="600" w:lineRule="exact"/>
        <w:ind w:firstLine="688" w:firstLineChars="200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2.裁判员（仲裁、竞赛监督）须统一着装并佩带有关证件</w:t>
      </w:r>
    </w:p>
    <w:p>
      <w:pPr>
        <w:spacing w:line="600" w:lineRule="exact"/>
        <w:ind w:firstLine="688" w:firstLineChars="200"/>
        <w:textAlignment w:val="top"/>
        <w:rPr>
          <w:rFonts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3.本规程解释权归主办单位，未尽事宜，另行通知</w:t>
      </w:r>
    </w:p>
    <w:p>
      <w:pPr>
        <w:spacing w:line="579" w:lineRule="exact"/>
        <w:jc w:val="center"/>
        <w:textAlignment w:val="top"/>
        <w:rPr>
          <w:rFonts w:cs="华文中宋"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br w:type="page"/>
      </w:r>
      <w:r>
        <w:rPr>
          <w:rFonts w:hint="eastAsia" w:asciiTheme="majorEastAsia" w:hAnsiTheme="majorEastAsia" w:eastAsiaTheme="majorEastAsia"/>
          <w:b/>
          <w:kern w:val="0"/>
          <w:sz w:val="44"/>
          <w:szCs w:val="44"/>
        </w:rPr>
        <w:t>第八届</w:t>
      </w:r>
      <w:r>
        <w:rPr>
          <w:rFonts w:hint="eastAsia" w:cs="华文中宋" w:asciiTheme="majorEastAsia" w:hAnsiTheme="majorEastAsia" w:eastAsiaTheme="majorEastAsia"/>
          <w:b/>
          <w:sz w:val="44"/>
          <w:szCs w:val="44"/>
        </w:rPr>
        <w:t>省直机关全民健身运动会</w:t>
      </w:r>
    </w:p>
    <w:p>
      <w:pPr>
        <w:spacing w:line="579" w:lineRule="exact"/>
        <w:jc w:val="center"/>
        <w:textAlignment w:val="top"/>
        <w:rPr>
          <w:rFonts w:cs="华文中宋" w:asciiTheme="majorEastAsia" w:hAnsiTheme="majorEastAsia" w:eastAsiaTheme="majorEastAsia"/>
          <w:b/>
          <w:sz w:val="44"/>
          <w:szCs w:val="44"/>
        </w:rPr>
      </w:pPr>
      <w:r>
        <w:rPr>
          <w:rFonts w:hint="eastAsia" w:cs="华文中宋" w:asciiTheme="majorEastAsia" w:hAnsiTheme="majorEastAsia" w:eastAsiaTheme="majorEastAsia"/>
          <w:b/>
          <w:sz w:val="44"/>
          <w:szCs w:val="44"/>
        </w:rPr>
        <w:t>跳绳线上展演赛报名表</w:t>
      </w:r>
    </w:p>
    <w:p>
      <w:pPr>
        <w:pStyle w:val="2"/>
        <w:tabs>
          <w:tab w:val="left" w:pos="4725"/>
        </w:tabs>
        <w:spacing w:line="600" w:lineRule="exact"/>
        <w:ind w:right="71"/>
        <w:jc w:val="left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pStyle w:val="2"/>
        <w:tabs>
          <w:tab w:val="left" w:pos="4725"/>
        </w:tabs>
        <w:spacing w:line="600" w:lineRule="exact"/>
        <w:ind w:right="71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参赛单位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（盖章）</w:t>
      </w:r>
      <w:r>
        <w:rPr>
          <w:rFonts w:hint="eastAsia" w:ascii="仿宋_GB2312" w:hAnsi="仿宋" w:eastAsia="仿宋_GB2312"/>
          <w:bCs/>
          <w:sz w:val="32"/>
          <w:szCs w:val="32"/>
        </w:rPr>
        <w:t>：</w:t>
      </w:r>
      <w:r>
        <w:rPr>
          <w:rFonts w:ascii="仿宋_GB2312" w:hAnsi="仿宋" w:eastAsia="仿宋_GB2312"/>
          <w:bCs/>
          <w:sz w:val="32"/>
          <w:szCs w:val="32"/>
        </w:rPr>
        <w:t xml:space="preserve">          </w:t>
      </w:r>
      <w:r>
        <w:rPr>
          <w:rFonts w:hint="eastAsia" w:ascii="仿宋_GB2312" w:hAnsi="仿宋" w:eastAsia="仿宋_GB2312"/>
          <w:bCs/>
          <w:sz w:val="32"/>
          <w:szCs w:val="32"/>
        </w:rPr>
        <w:t xml:space="preserve">  </w:t>
      </w:r>
      <w:r>
        <w:rPr>
          <w:rFonts w:ascii="仿宋_GB2312" w:hAnsi="仿宋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bCs/>
          <w:sz w:val="32"/>
          <w:szCs w:val="32"/>
        </w:rPr>
        <w:t>填报时间：</w:t>
      </w:r>
      <w:r>
        <w:rPr>
          <w:rFonts w:ascii="仿宋_GB2312" w:hAnsi="仿宋" w:eastAsia="仿宋_GB2312"/>
          <w:bCs/>
          <w:sz w:val="32"/>
          <w:szCs w:val="32"/>
        </w:rPr>
        <w:t>2020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ascii="仿宋_GB2312" w:hAnsi="仿宋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bCs/>
          <w:sz w:val="32"/>
          <w:szCs w:val="32"/>
        </w:rPr>
        <w:t xml:space="preserve">月 </w:t>
      </w:r>
      <w:r>
        <w:rPr>
          <w:rFonts w:ascii="仿宋_GB2312" w:hAnsi="仿宋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p>
      <w:pPr>
        <w:pStyle w:val="2"/>
        <w:spacing w:line="600" w:lineRule="exact"/>
        <w:ind w:right="74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联络员：</w:t>
      </w:r>
      <w:r>
        <w:rPr>
          <w:rFonts w:ascii="仿宋_GB2312" w:hAnsi="仿宋" w:eastAsia="仿宋_GB2312"/>
          <w:bCs/>
          <w:sz w:val="32"/>
          <w:szCs w:val="32"/>
        </w:rPr>
        <w:t xml:space="preserve">          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办公</w:t>
      </w: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32"/>
        </w:rPr>
        <w:t>电话：</w:t>
      </w:r>
      <w:r>
        <w:rPr>
          <w:rFonts w:ascii="仿宋_GB2312" w:hAnsi="仿宋" w:eastAsia="仿宋_GB2312"/>
          <w:bCs/>
          <w:sz w:val="32"/>
          <w:szCs w:val="32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手机：</w:t>
      </w:r>
    </w:p>
    <w:tbl>
      <w:tblPr>
        <w:tblStyle w:val="6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5"/>
        <w:gridCol w:w="1843"/>
        <w:gridCol w:w="2959"/>
        <w:gridCol w:w="155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姓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名</w:t>
            </w:r>
          </w:p>
        </w:tc>
        <w:tc>
          <w:tcPr>
            <w:tcW w:w="2959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务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跳绳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（男）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跳绳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…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…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…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…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备注：按先男后女顺序，并在运动员对应性别方格内打上“√”</w:t>
      </w:r>
    </w:p>
    <w:p>
      <w:pPr>
        <w:spacing w:line="579" w:lineRule="exact"/>
        <w:ind w:firstLine="140" w:firstLineChars="50"/>
        <w:textAlignment w:val="top"/>
        <w:rPr>
          <w:rFonts w:ascii="仿宋" w:hAnsi="仿宋" w:eastAsia="仿宋" w:cs="仿宋"/>
          <w:sz w:val="28"/>
          <w:szCs w:val="28"/>
        </w:rPr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spacing w:line="579" w:lineRule="exact"/>
        <w:jc w:val="center"/>
        <w:textAlignment w:val="top"/>
        <w:rPr>
          <w:rFonts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kern w:val="0"/>
          <w:sz w:val="44"/>
          <w:szCs w:val="44"/>
        </w:rPr>
        <w:t>第八届省直机关全民健身运动会</w:t>
      </w:r>
    </w:p>
    <w:p>
      <w:pPr>
        <w:spacing w:line="579" w:lineRule="exact"/>
        <w:jc w:val="center"/>
        <w:textAlignment w:val="top"/>
        <w:rPr>
          <w:rFonts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kern w:val="0"/>
          <w:sz w:val="44"/>
          <w:szCs w:val="44"/>
        </w:rPr>
        <w:t>跳绳线上展演赛委员会</w:t>
      </w:r>
    </w:p>
    <w:p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p>
      <w:pPr>
        <w:spacing w:line="6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任：林文贤</w:t>
      </w:r>
    </w:p>
    <w:p>
      <w:pPr>
        <w:spacing w:line="6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副主任：林起基</w:t>
      </w: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赛事保障组</w:t>
      </w:r>
    </w:p>
    <w:p>
      <w:pPr>
        <w:spacing w:line="60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长：李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筱</w:t>
      </w:r>
    </w:p>
    <w:p>
      <w:pPr>
        <w:spacing w:line="60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员：张  颖   王柱石   胡玉兰</w:t>
      </w:r>
    </w:p>
    <w:p>
      <w:pPr>
        <w:spacing w:line="60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赛事监督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丁 玲   吴建芳  </w:t>
      </w: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仲裁委员会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林文贤   林起基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裁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判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员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名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单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判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长：陈大莺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副裁判长：林惠玲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spacing w:line="600" w:lineRule="exact"/>
      </w:pPr>
      <w:r>
        <w:rPr>
          <w:rFonts w:hint="eastAsia" w:ascii="仿宋_GB2312" w:eastAsia="仿宋_GB2312"/>
          <w:sz w:val="32"/>
          <w:szCs w:val="32"/>
        </w:rPr>
        <w:t>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判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员：吴薇薇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林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鸿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胡文麟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73FF1"/>
    <w:rsid w:val="000103A4"/>
    <w:rsid w:val="00025CB9"/>
    <w:rsid w:val="000445C6"/>
    <w:rsid w:val="000501A6"/>
    <w:rsid w:val="00091234"/>
    <w:rsid w:val="00091B74"/>
    <w:rsid w:val="000C6E2D"/>
    <w:rsid w:val="000E1DFD"/>
    <w:rsid w:val="000E4975"/>
    <w:rsid w:val="00104325"/>
    <w:rsid w:val="00130F89"/>
    <w:rsid w:val="00156CD8"/>
    <w:rsid w:val="00174896"/>
    <w:rsid w:val="001971C9"/>
    <w:rsid w:val="001B4DA9"/>
    <w:rsid w:val="001B68F4"/>
    <w:rsid w:val="001C4A90"/>
    <w:rsid w:val="001D235F"/>
    <w:rsid w:val="001E3FE6"/>
    <w:rsid w:val="002478DB"/>
    <w:rsid w:val="00250F97"/>
    <w:rsid w:val="0025538D"/>
    <w:rsid w:val="00262998"/>
    <w:rsid w:val="002702D2"/>
    <w:rsid w:val="00274AB9"/>
    <w:rsid w:val="00274CB9"/>
    <w:rsid w:val="002824E6"/>
    <w:rsid w:val="00296B14"/>
    <w:rsid w:val="002C143B"/>
    <w:rsid w:val="002C6D2F"/>
    <w:rsid w:val="00306DCF"/>
    <w:rsid w:val="003212EE"/>
    <w:rsid w:val="00326106"/>
    <w:rsid w:val="00330131"/>
    <w:rsid w:val="00387157"/>
    <w:rsid w:val="003A2CCC"/>
    <w:rsid w:val="003D76FD"/>
    <w:rsid w:val="00402772"/>
    <w:rsid w:val="0042113D"/>
    <w:rsid w:val="00445D67"/>
    <w:rsid w:val="00446E3D"/>
    <w:rsid w:val="00480533"/>
    <w:rsid w:val="00493092"/>
    <w:rsid w:val="004B5DD7"/>
    <w:rsid w:val="004C4BCE"/>
    <w:rsid w:val="004F44F9"/>
    <w:rsid w:val="005026BC"/>
    <w:rsid w:val="00531DCB"/>
    <w:rsid w:val="005444C6"/>
    <w:rsid w:val="00550FE0"/>
    <w:rsid w:val="005619B2"/>
    <w:rsid w:val="005A16CA"/>
    <w:rsid w:val="005D1151"/>
    <w:rsid w:val="005E7D44"/>
    <w:rsid w:val="00602116"/>
    <w:rsid w:val="00615E97"/>
    <w:rsid w:val="00624A97"/>
    <w:rsid w:val="00650C86"/>
    <w:rsid w:val="00676953"/>
    <w:rsid w:val="0069156D"/>
    <w:rsid w:val="00693F60"/>
    <w:rsid w:val="006A756D"/>
    <w:rsid w:val="006C088F"/>
    <w:rsid w:val="006C39EA"/>
    <w:rsid w:val="006D04AD"/>
    <w:rsid w:val="006E5FB8"/>
    <w:rsid w:val="006F0B99"/>
    <w:rsid w:val="007148BD"/>
    <w:rsid w:val="00723D37"/>
    <w:rsid w:val="0075722E"/>
    <w:rsid w:val="00780F64"/>
    <w:rsid w:val="0079325C"/>
    <w:rsid w:val="007948D1"/>
    <w:rsid w:val="007B5FE4"/>
    <w:rsid w:val="007C1A62"/>
    <w:rsid w:val="00824B73"/>
    <w:rsid w:val="00871459"/>
    <w:rsid w:val="008758B0"/>
    <w:rsid w:val="008775DE"/>
    <w:rsid w:val="00923D79"/>
    <w:rsid w:val="00936295"/>
    <w:rsid w:val="009650E2"/>
    <w:rsid w:val="00970C78"/>
    <w:rsid w:val="009A7DFC"/>
    <w:rsid w:val="009B3204"/>
    <w:rsid w:val="009D6653"/>
    <w:rsid w:val="00A02C1A"/>
    <w:rsid w:val="00A15FFC"/>
    <w:rsid w:val="00A171E3"/>
    <w:rsid w:val="00A20792"/>
    <w:rsid w:val="00A27701"/>
    <w:rsid w:val="00A32ABE"/>
    <w:rsid w:val="00A44B22"/>
    <w:rsid w:val="00A50B9B"/>
    <w:rsid w:val="00A50BA3"/>
    <w:rsid w:val="00A61FE2"/>
    <w:rsid w:val="00AB3FBC"/>
    <w:rsid w:val="00AB6755"/>
    <w:rsid w:val="00AE16B3"/>
    <w:rsid w:val="00AF0359"/>
    <w:rsid w:val="00AF7268"/>
    <w:rsid w:val="00B445F0"/>
    <w:rsid w:val="00B46E09"/>
    <w:rsid w:val="00BC2E53"/>
    <w:rsid w:val="00BD573D"/>
    <w:rsid w:val="00BD75C5"/>
    <w:rsid w:val="00C067EA"/>
    <w:rsid w:val="00C23FDD"/>
    <w:rsid w:val="00C41CD8"/>
    <w:rsid w:val="00C6790B"/>
    <w:rsid w:val="00C7386B"/>
    <w:rsid w:val="00C851A3"/>
    <w:rsid w:val="00C90EFB"/>
    <w:rsid w:val="00CB3DBB"/>
    <w:rsid w:val="00D037BB"/>
    <w:rsid w:val="00D10BE3"/>
    <w:rsid w:val="00D272B2"/>
    <w:rsid w:val="00D31918"/>
    <w:rsid w:val="00D533B7"/>
    <w:rsid w:val="00D810BD"/>
    <w:rsid w:val="00D86980"/>
    <w:rsid w:val="00DB070E"/>
    <w:rsid w:val="00DE1790"/>
    <w:rsid w:val="00DE330D"/>
    <w:rsid w:val="00DF7B05"/>
    <w:rsid w:val="00E119AB"/>
    <w:rsid w:val="00E16CED"/>
    <w:rsid w:val="00E178ED"/>
    <w:rsid w:val="00E309DA"/>
    <w:rsid w:val="00E530AC"/>
    <w:rsid w:val="00E66058"/>
    <w:rsid w:val="00E807CE"/>
    <w:rsid w:val="00E87662"/>
    <w:rsid w:val="00EB18FD"/>
    <w:rsid w:val="00ED0FAC"/>
    <w:rsid w:val="00ED6CF6"/>
    <w:rsid w:val="00EE2BA2"/>
    <w:rsid w:val="00F17EAD"/>
    <w:rsid w:val="00F3202E"/>
    <w:rsid w:val="00F33482"/>
    <w:rsid w:val="00F43827"/>
    <w:rsid w:val="00F45294"/>
    <w:rsid w:val="00F45E53"/>
    <w:rsid w:val="00F46017"/>
    <w:rsid w:val="00F51680"/>
    <w:rsid w:val="00F92CB3"/>
    <w:rsid w:val="00FA45F0"/>
    <w:rsid w:val="00FB3955"/>
    <w:rsid w:val="00FD09EE"/>
    <w:rsid w:val="00FF78B7"/>
    <w:rsid w:val="01273FF1"/>
    <w:rsid w:val="320E454C"/>
    <w:rsid w:val="332913D9"/>
    <w:rsid w:val="54E04687"/>
    <w:rsid w:val="5AD237BB"/>
    <w:rsid w:val="62B84E2A"/>
    <w:rsid w:val="6A417BF6"/>
    <w:rsid w:val="6E1875EC"/>
    <w:rsid w:val="773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等线" w:cs="Times New Roman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纯文本 Char"/>
    <w:basedOn w:val="7"/>
    <w:link w:val="2"/>
    <w:uiPriority w:val="0"/>
    <w:rPr>
      <w:rFonts w:ascii="宋体" w:hAnsi="Courier New" w:eastAsia="等线" w:cs="Times New Roman"/>
      <w:kern w:val="2"/>
      <w:sz w:val="21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198</Words>
  <Characters>1133</Characters>
  <Lines>9</Lines>
  <Paragraphs>2</Paragraphs>
  <TotalTime>0</TotalTime>
  <ScaleCrop>false</ScaleCrop>
  <LinksUpToDate>false</LinksUpToDate>
  <CharactersWithSpaces>1329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2018-05-03T07:14:00Z</dcterms:created>
  <dc:creator>lenovo41</dc:creator>
  <cp:lastModifiedBy>′Ｍi</cp:lastModifiedBy>
  <cp:lastPrinted>2018-05-04T00:15:00Z</cp:lastPrinted>
  <dcterms:modified xsi:type="dcterms:W3CDTF">2020-09-27T08:03:30Z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