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附件3</w:t>
      </w:r>
    </w:p>
    <w:tbl>
      <w:tblPr>
        <w:tblStyle w:val="3"/>
        <w:tblW w:w="10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4"/>
        <w:gridCol w:w="1667"/>
        <w:gridCol w:w="1684"/>
        <w:gridCol w:w="1704"/>
        <w:gridCol w:w="1275"/>
        <w:gridCol w:w="243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0" w:hRule="atLeast"/>
          <w:jc w:val="center"/>
        </w:trPr>
        <w:tc>
          <w:tcPr>
            <w:tcW w:w="10140" w:type="dxa"/>
            <w:gridSpan w:val="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华文中宋"/>
                <w:b/>
                <w:color w:val="000000"/>
                <w:sz w:val="32"/>
                <w:szCs w:val="32"/>
              </w:rPr>
            </w:pPr>
            <w:bookmarkStart w:id="0" w:name="_GoBack"/>
            <w:r>
              <w:rPr>
                <w:rFonts w:hint="eastAsia" w:ascii="宋体" w:hAnsi="宋体" w:cs="华文中宋"/>
                <w:b/>
                <w:color w:val="000000"/>
                <w:kern w:val="0"/>
                <w:sz w:val="32"/>
                <w:szCs w:val="32"/>
                <w:lang w:bidi="ar"/>
              </w:rPr>
              <w:t>福建省工人（五一）先锋号初审填报项目一览表</w:t>
            </w:r>
            <w:bookmarkEnd w:id="0"/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单位名称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科室（班组）  名称</w:t>
            </w:r>
          </w:p>
        </w:tc>
        <w:tc>
          <w:tcPr>
            <w:tcW w:w="3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单位性质</w:t>
            </w:r>
          </w:p>
        </w:tc>
        <w:tc>
          <w:tcPr>
            <w:tcW w:w="8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□党政机关  □事业单位  □社会团体  □经工商登记事业单位  □民办非企业法人机构  □国有及国有控股企业  □集体企业  □股份制企业  □私营企业  □外资企业 □港资企业   □台资企业 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0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所属行业</w:t>
            </w:r>
          </w:p>
        </w:tc>
        <w:tc>
          <w:tcPr>
            <w:tcW w:w="876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□农、林、牧、渔业  □采矿业 □制造业 □电力、煤气及水的生产和供应业 □建筑业 □交通运输、仓储及邮政业  □信息传输、计算机服务和软件业 □批发和零售业 □住宿和餐饮业 □金融业 □房地产业 □租赁和商务服务业  □科学研究、技术服务和地质勘查业 □水利、环境和公共设施管理业 □教育 □卫生、社会保障和社会福利业□文化、体育和娱乐业□公共管理和社会组织 □其他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单位       负责人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负责人       联系电话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单位     组建时间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经办人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经办人        联系电话</w:t>
            </w: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邮编</w:t>
            </w:r>
          </w:p>
        </w:tc>
        <w:tc>
          <w:tcPr>
            <w:tcW w:w="24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13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通讯地址</w:t>
            </w:r>
          </w:p>
        </w:tc>
        <w:tc>
          <w:tcPr>
            <w:tcW w:w="33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  <w:tc>
          <w:tcPr>
            <w:tcW w:w="1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曾获最高荣誉</w:t>
            </w:r>
          </w:p>
        </w:tc>
        <w:tc>
          <w:tcPr>
            <w:tcW w:w="37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  <w:jc w:val="center"/>
        </w:trPr>
        <w:tc>
          <w:tcPr>
            <w:tcW w:w="1014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  <w:lang w:bidi="ar"/>
              </w:rPr>
              <w:t>主要事迹（2000字以内）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4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  <w:jc w:val="center"/>
        </w:trPr>
        <w:tc>
          <w:tcPr>
            <w:tcW w:w="10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  <w:jc w:val="center"/>
        </w:trPr>
        <w:tc>
          <w:tcPr>
            <w:tcW w:w="1014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755B64"/>
    <w:rsid w:val="4975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2020-01-07T08:55:00Z</dcterms:created>
  <dc:creator>Administrator</dc:creator>
  <cp:lastModifiedBy>Administrator</cp:lastModifiedBy>
  <dcterms:modified xsi:type="dcterms:W3CDTF">2020-01-07T08:56:21Z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