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08" w:rsidRDefault="00D94608" w:rsidP="00D94608">
      <w:pPr>
        <w:pStyle w:val="NewNew"/>
        <w:spacing w:line="560" w:lineRule="exac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附件1</w:t>
      </w:r>
    </w:p>
    <w:p w:rsidR="00D94608" w:rsidRDefault="00D94608" w:rsidP="00D94608">
      <w:pPr>
        <w:pStyle w:val="NewNew"/>
        <w:spacing w:line="560" w:lineRule="exact"/>
        <w:rPr>
          <w:rFonts w:ascii="黑体" w:eastAsia="黑体" w:hint="eastAsia"/>
          <w:sz w:val="32"/>
        </w:rPr>
      </w:pPr>
    </w:p>
    <w:p w:rsidR="00D94608" w:rsidRDefault="00D94608" w:rsidP="00D94608">
      <w:pPr>
        <w:snapToGrid w:val="0"/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培训课程安排表</w:t>
      </w:r>
    </w:p>
    <w:tbl>
      <w:tblPr>
        <w:tblStyle w:val="a7"/>
        <w:tblW w:w="93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95"/>
        <w:gridCol w:w="1007"/>
        <w:gridCol w:w="2052"/>
        <w:gridCol w:w="5604"/>
      </w:tblGrid>
      <w:tr w:rsidR="00D94608" w:rsidTr="0015106F">
        <w:trPr>
          <w:trHeight w:val="1022"/>
        </w:trPr>
        <w:tc>
          <w:tcPr>
            <w:tcW w:w="3754" w:type="dxa"/>
            <w:gridSpan w:val="3"/>
            <w:vAlign w:val="center"/>
          </w:tcPr>
          <w:p w:rsidR="00D94608" w:rsidRDefault="00D94608" w:rsidP="0015106F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时  间</w:t>
            </w:r>
          </w:p>
        </w:tc>
        <w:tc>
          <w:tcPr>
            <w:tcW w:w="5604" w:type="dxa"/>
            <w:vAlign w:val="center"/>
          </w:tcPr>
          <w:p w:rsidR="00D94608" w:rsidRDefault="00D94608" w:rsidP="0015106F">
            <w:pPr>
              <w:spacing w:line="360" w:lineRule="auto"/>
              <w:jc w:val="center"/>
              <w:rPr>
                <w:rFonts w:ascii="仿宋_GB2312" w:hAnsi="仿宋_GB2312" w:cs="仿宋_GB2312" w:hint="eastAsia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授课内容</w:t>
            </w:r>
          </w:p>
        </w:tc>
      </w:tr>
      <w:tr w:rsidR="00D94608" w:rsidTr="0015106F">
        <w:trPr>
          <w:trHeight w:val="806"/>
        </w:trPr>
        <w:tc>
          <w:tcPr>
            <w:tcW w:w="695" w:type="dxa"/>
            <w:vMerge w:val="restart"/>
            <w:vAlign w:val="center"/>
          </w:tcPr>
          <w:p w:rsidR="00D94608" w:rsidRDefault="00D94608" w:rsidP="0015106F">
            <w:pPr>
              <w:spacing w:line="360" w:lineRule="auto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第一天</w:t>
            </w:r>
          </w:p>
        </w:tc>
        <w:tc>
          <w:tcPr>
            <w:tcW w:w="1007" w:type="dxa"/>
            <w:vMerge w:val="restart"/>
            <w:vAlign w:val="center"/>
          </w:tcPr>
          <w:p w:rsidR="00D94608" w:rsidRDefault="00D94608" w:rsidP="0015106F">
            <w:pPr>
              <w:spacing w:line="360" w:lineRule="auto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上午</w:t>
            </w:r>
          </w:p>
        </w:tc>
        <w:tc>
          <w:tcPr>
            <w:tcW w:w="2052" w:type="dxa"/>
            <w:vAlign w:val="center"/>
          </w:tcPr>
          <w:p w:rsidR="00D94608" w:rsidRDefault="00D94608" w:rsidP="0015106F">
            <w:pPr>
              <w:spacing w:line="360" w:lineRule="auto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8:30-9:00</w:t>
            </w:r>
          </w:p>
        </w:tc>
        <w:tc>
          <w:tcPr>
            <w:tcW w:w="5604" w:type="dxa"/>
            <w:vAlign w:val="center"/>
          </w:tcPr>
          <w:p w:rsidR="00D94608" w:rsidRDefault="00D94608" w:rsidP="0015106F">
            <w:pPr>
              <w:spacing w:line="360" w:lineRule="auto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签  到</w:t>
            </w:r>
          </w:p>
        </w:tc>
      </w:tr>
      <w:tr w:rsidR="00D94608" w:rsidTr="0015106F">
        <w:trPr>
          <w:trHeight w:val="1670"/>
        </w:trPr>
        <w:tc>
          <w:tcPr>
            <w:tcW w:w="695" w:type="dxa"/>
            <w:vMerge/>
            <w:vAlign w:val="center"/>
          </w:tcPr>
          <w:p w:rsidR="00D94608" w:rsidRDefault="00D94608" w:rsidP="0015106F">
            <w:pPr>
              <w:spacing w:line="360" w:lineRule="auto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1007" w:type="dxa"/>
            <w:vMerge/>
            <w:vAlign w:val="center"/>
          </w:tcPr>
          <w:p w:rsidR="00D94608" w:rsidRDefault="00D94608" w:rsidP="0015106F">
            <w:pPr>
              <w:spacing w:line="360" w:lineRule="auto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2052" w:type="dxa"/>
            <w:vAlign w:val="center"/>
          </w:tcPr>
          <w:p w:rsidR="00D94608" w:rsidRDefault="00D94608" w:rsidP="0015106F">
            <w:pPr>
              <w:spacing w:line="360" w:lineRule="auto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9:00-11:30</w:t>
            </w:r>
          </w:p>
        </w:tc>
        <w:tc>
          <w:tcPr>
            <w:tcW w:w="5604" w:type="dxa"/>
            <w:vAlign w:val="center"/>
          </w:tcPr>
          <w:p w:rsidR="00D94608" w:rsidRDefault="00D94608" w:rsidP="0015106F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幸福密码与积极心态</w:t>
            </w:r>
            <w:r>
              <w:rPr>
                <w:rFonts w:ascii="仿宋_GB2312" w:hAnsi="仿宋_GB2312" w:cs="仿宋_GB2312" w:hint="eastAsia"/>
                <w:szCs w:val="32"/>
              </w:rPr>
              <w:t>（邵雅利教授：福建江夏学院马克思主义学院心理教研室主任、兼任福建省心理学会监事长。）</w:t>
            </w:r>
          </w:p>
        </w:tc>
      </w:tr>
      <w:tr w:rsidR="00D94608" w:rsidTr="0015106F">
        <w:trPr>
          <w:trHeight w:val="1685"/>
        </w:trPr>
        <w:tc>
          <w:tcPr>
            <w:tcW w:w="695" w:type="dxa"/>
            <w:vMerge/>
            <w:vAlign w:val="center"/>
          </w:tcPr>
          <w:p w:rsidR="00D94608" w:rsidRDefault="00D94608" w:rsidP="0015106F">
            <w:pPr>
              <w:spacing w:line="360" w:lineRule="auto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1007" w:type="dxa"/>
            <w:vAlign w:val="center"/>
          </w:tcPr>
          <w:p w:rsidR="00D94608" w:rsidRDefault="00D94608" w:rsidP="0015106F">
            <w:pPr>
              <w:spacing w:line="360" w:lineRule="auto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下午</w:t>
            </w:r>
          </w:p>
        </w:tc>
        <w:tc>
          <w:tcPr>
            <w:tcW w:w="2052" w:type="dxa"/>
            <w:vAlign w:val="center"/>
          </w:tcPr>
          <w:p w:rsidR="00D94608" w:rsidRDefault="00D94608" w:rsidP="0015106F">
            <w:pPr>
              <w:spacing w:line="360" w:lineRule="auto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15:00-17:30</w:t>
            </w:r>
          </w:p>
        </w:tc>
        <w:tc>
          <w:tcPr>
            <w:tcW w:w="5604" w:type="dxa"/>
            <w:vAlign w:val="center"/>
          </w:tcPr>
          <w:p w:rsidR="00D94608" w:rsidRDefault="00D94608" w:rsidP="0015106F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幸福密码与积极心态</w:t>
            </w:r>
            <w:r>
              <w:rPr>
                <w:rFonts w:ascii="仿宋_GB2312" w:hAnsi="仿宋_GB2312" w:cs="仿宋_GB2312" w:hint="eastAsia"/>
                <w:szCs w:val="32"/>
              </w:rPr>
              <w:t>（邵雅利教授：福建江夏学院马克思主义学院心理教研室主任、兼任福建省心理学会监事长。）</w:t>
            </w:r>
          </w:p>
        </w:tc>
      </w:tr>
      <w:tr w:rsidR="00D94608" w:rsidTr="0015106F">
        <w:trPr>
          <w:trHeight w:val="2185"/>
        </w:trPr>
        <w:tc>
          <w:tcPr>
            <w:tcW w:w="695" w:type="dxa"/>
            <w:vMerge w:val="restart"/>
            <w:vAlign w:val="center"/>
          </w:tcPr>
          <w:p w:rsidR="00D94608" w:rsidRDefault="00D94608" w:rsidP="0015106F">
            <w:pPr>
              <w:spacing w:line="360" w:lineRule="auto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第二天</w:t>
            </w:r>
          </w:p>
        </w:tc>
        <w:tc>
          <w:tcPr>
            <w:tcW w:w="1007" w:type="dxa"/>
            <w:vAlign w:val="center"/>
          </w:tcPr>
          <w:p w:rsidR="00D94608" w:rsidRDefault="00D94608" w:rsidP="0015106F">
            <w:pPr>
              <w:spacing w:line="360" w:lineRule="auto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上午</w:t>
            </w:r>
          </w:p>
        </w:tc>
        <w:tc>
          <w:tcPr>
            <w:tcW w:w="2052" w:type="dxa"/>
            <w:vAlign w:val="center"/>
          </w:tcPr>
          <w:p w:rsidR="00D94608" w:rsidRDefault="00D94608" w:rsidP="0015106F">
            <w:pPr>
              <w:spacing w:line="360" w:lineRule="auto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9:00-11:30</w:t>
            </w:r>
          </w:p>
        </w:tc>
        <w:tc>
          <w:tcPr>
            <w:tcW w:w="5604" w:type="dxa"/>
            <w:vAlign w:val="center"/>
          </w:tcPr>
          <w:p w:rsidR="00D94608" w:rsidRDefault="00D94608" w:rsidP="0015106F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《画里有话——一门有趣的绘画心理学》</w:t>
            </w:r>
            <w:r>
              <w:rPr>
                <w:rFonts w:ascii="仿宋_GB2312" w:hAnsi="仿宋_GB2312" w:cs="仿宋_GB2312" w:hint="eastAsia"/>
                <w:szCs w:val="32"/>
              </w:rPr>
              <w:t>（余洪老师：国家二级心理咨询师、国家绘画心理分析师、婚姻家庭心理咨询师。）</w:t>
            </w:r>
          </w:p>
        </w:tc>
      </w:tr>
      <w:tr w:rsidR="00D94608" w:rsidTr="0015106F">
        <w:trPr>
          <w:trHeight w:val="2285"/>
        </w:trPr>
        <w:tc>
          <w:tcPr>
            <w:tcW w:w="695" w:type="dxa"/>
            <w:vMerge/>
            <w:vAlign w:val="center"/>
          </w:tcPr>
          <w:p w:rsidR="00D94608" w:rsidRDefault="00D94608" w:rsidP="0015106F">
            <w:pPr>
              <w:spacing w:line="360" w:lineRule="auto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1007" w:type="dxa"/>
            <w:vAlign w:val="center"/>
          </w:tcPr>
          <w:p w:rsidR="00D94608" w:rsidRDefault="00D94608" w:rsidP="0015106F">
            <w:pPr>
              <w:spacing w:line="360" w:lineRule="auto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下午</w:t>
            </w:r>
          </w:p>
        </w:tc>
        <w:tc>
          <w:tcPr>
            <w:tcW w:w="2052" w:type="dxa"/>
            <w:vAlign w:val="center"/>
          </w:tcPr>
          <w:p w:rsidR="00D94608" w:rsidRDefault="00D94608" w:rsidP="0015106F">
            <w:pPr>
              <w:spacing w:line="360" w:lineRule="auto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15:00-17:30</w:t>
            </w:r>
          </w:p>
        </w:tc>
        <w:tc>
          <w:tcPr>
            <w:tcW w:w="5604" w:type="dxa"/>
            <w:vAlign w:val="center"/>
          </w:tcPr>
          <w:p w:rsidR="00D94608" w:rsidRDefault="00D94608" w:rsidP="0015106F">
            <w:pPr>
              <w:spacing w:line="500" w:lineRule="exac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《画里有话——一门有趣的绘画心理学》</w:t>
            </w:r>
            <w:r>
              <w:rPr>
                <w:rFonts w:ascii="仿宋_GB2312" w:hAnsi="仿宋_GB2312" w:cs="仿宋_GB2312" w:hint="eastAsia"/>
                <w:szCs w:val="32"/>
              </w:rPr>
              <w:t>（余洪老师：国家二级心理咨询师、国家绘画心理分析师、婚姻家庭心理咨询师。）</w:t>
            </w:r>
          </w:p>
        </w:tc>
      </w:tr>
    </w:tbl>
    <w:p w:rsidR="00D94608" w:rsidRDefault="00D94608" w:rsidP="00D94608">
      <w:pPr>
        <w:pStyle w:val="NewNew"/>
        <w:spacing w:line="560" w:lineRule="exact"/>
        <w:rPr>
          <w:rFonts w:ascii="黑体" w:eastAsia="黑体" w:hint="eastAsia"/>
          <w:sz w:val="32"/>
        </w:rPr>
      </w:pPr>
    </w:p>
    <w:p w:rsidR="00D94608" w:rsidRDefault="00D94608" w:rsidP="00D94608">
      <w:pPr>
        <w:pStyle w:val="NewNew"/>
        <w:spacing w:line="560" w:lineRule="exact"/>
        <w:rPr>
          <w:rFonts w:ascii="黑体" w:eastAsia="黑体" w:hint="eastAsia"/>
          <w:sz w:val="32"/>
        </w:rPr>
      </w:pPr>
    </w:p>
    <w:sectPr w:rsidR="00D94608">
      <w:footerReference w:type="even" r:id="rId6"/>
      <w:footerReference w:type="default" r:id="rId7"/>
      <w:pgSz w:w="11906" w:h="16838"/>
      <w:pgMar w:top="2098" w:right="1474" w:bottom="1984" w:left="1587" w:header="851" w:footer="1474" w:gutter="0"/>
      <w:cols w:space="720"/>
      <w:docGrid w:type="lines" w:linePitch="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31" w:rsidRDefault="00BD0131" w:rsidP="00D94608">
      <w:pPr>
        <w:spacing w:line="240" w:lineRule="auto"/>
      </w:pPr>
      <w:r>
        <w:separator/>
      </w:r>
    </w:p>
  </w:endnote>
  <w:endnote w:type="continuationSeparator" w:id="0">
    <w:p w:rsidR="00BD0131" w:rsidRDefault="00BD0131" w:rsidP="00D94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8" w:usb2="00000012" w:usb3="00000000" w:csb0="00160001" w:csb1="1203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0131">
    <w:pPr>
      <w:ind w:rightChars="100" w:right="308" w:firstLineChars="100" w:firstLine="268"/>
      <w:jc w:val="left"/>
    </w:pPr>
    <w:r>
      <w:rPr>
        <w:rStyle w:val="a8"/>
        <w:rFonts w:ascii="宋体" w:eastAsia="宋体" w:hAnsi="宋体" w:cs="宋体" w:hint="eastAsia"/>
        <w:sz w:val="28"/>
      </w:rPr>
      <w:t xml:space="preserve">- </w:t>
    </w:r>
    <w:r>
      <w:rPr>
        <w:rFonts w:ascii="宋体" w:eastAsia="宋体" w:hAnsi="宋体" w:cs="宋体" w:hint="eastAsia"/>
        <w:sz w:val="28"/>
      </w:rPr>
      <w:fldChar w:fldCharType="begin"/>
    </w:r>
    <w:r>
      <w:rPr>
        <w:rStyle w:val="a8"/>
        <w:rFonts w:ascii="宋体" w:eastAsia="宋体" w:hAnsi="宋体" w:cs="宋体" w:hint="eastAsia"/>
        <w:sz w:val="28"/>
      </w:rPr>
      <w:instrText xml:space="preserve"> PAGE </w:instrText>
    </w:r>
    <w:r>
      <w:rPr>
        <w:rFonts w:ascii="宋体" w:eastAsia="宋体" w:hAnsi="宋体" w:cs="宋体" w:hint="eastAsia"/>
        <w:sz w:val="28"/>
      </w:rPr>
      <w:fldChar w:fldCharType="separate"/>
    </w:r>
    <w:r>
      <w:rPr>
        <w:rStyle w:val="a8"/>
        <w:rFonts w:ascii="宋体" w:eastAsia="宋体" w:hAnsi="宋体" w:cs="宋体"/>
        <w:noProof/>
        <w:sz w:val="28"/>
      </w:rPr>
      <w:t>2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</w:t>
    </w:r>
    <w:r>
      <w:rPr>
        <w:rStyle w:val="a8"/>
        <w:rFonts w:ascii="宋体" w:eastAsia="宋体" w:hAnsi="宋体" w:cs="宋体" w:hint="eastAsia"/>
        <w:sz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0131">
    <w:pPr>
      <w:ind w:rightChars="100" w:right="308" w:firstLineChars="100" w:firstLine="268"/>
      <w:jc w:val="right"/>
    </w:pPr>
    <w:r>
      <w:rPr>
        <w:rStyle w:val="a8"/>
        <w:rFonts w:ascii="宋体" w:eastAsia="宋体" w:hAnsi="宋体" w:cs="宋体" w:hint="eastAsia"/>
        <w:sz w:val="28"/>
      </w:rPr>
      <w:t xml:space="preserve">- </w:t>
    </w:r>
    <w:r>
      <w:rPr>
        <w:rFonts w:ascii="宋体" w:eastAsia="宋体" w:hAnsi="宋体" w:cs="宋体" w:hint="eastAsia"/>
        <w:sz w:val="28"/>
      </w:rPr>
      <w:fldChar w:fldCharType="begin"/>
    </w:r>
    <w:r>
      <w:rPr>
        <w:rStyle w:val="a8"/>
        <w:rFonts w:ascii="宋体" w:eastAsia="宋体" w:hAnsi="宋体" w:cs="宋体" w:hint="eastAsia"/>
        <w:sz w:val="28"/>
      </w:rPr>
      <w:instrText xml:space="preserve"> PAGE </w:instrText>
    </w:r>
    <w:r>
      <w:rPr>
        <w:rFonts w:ascii="宋体" w:eastAsia="宋体" w:hAnsi="宋体" w:cs="宋体" w:hint="eastAsia"/>
        <w:sz w:val="28"/>
      </w:rPr>
      <w:fldChar w:fldCharType="separate"/>
    </w:r>
    <w:r w:rsidR="00D94608">
      <w:rPr>
        <w:rStyle w:val="a8"/>
        <w:rFonts w:ascii="宋体" w:eastAsia="宋体" w:hAnsi="宋体" w:cs="宋体"/>
        <w:noProof/>
        <w:sz w:val="28"/>
      </w:rPr>
      <w:t>1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</w:t>
    </w:r>
    <w:r>
      <w:rPr>
        <w:rStyle w:val="a8"/>
        <w:rFonts w:ascii="宋体" w:eastAsia="宋体" w:hAnsi="宋体" w:cs="宋体" w:hint="eastAsia"/>
        <w:sz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31" w:rsidRDefault="00BD0131" w:rsidP="00D94608">
      <w:pPr>
        <w:spacing w:line="240" w:lineRule="auto"/>
      </w:pPr>
      <w:r>
        <w:separator/>
      </w:r>
    </w:p>
  </w:footnote>
  <w:footnote w:type="continuationSeparator" w:id="0">
    <w:p w:rsidR="00BD0131" w:rsidRDefault="00BD0131" w:rsidP="00D946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608"/>
    <w:rsid w:val="00110B6B"/>
    <w:rsid w:val="00BD0131"/>
    <w:rsid w:val="00D9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9460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D94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94608"/>
    <w:rPr>
      <w:sz w:val="18"/>
      <w:szCs w:val="18"/>
    </w:rPr>
  </w:style>
  <w:style w:type="paragraph" w:styleId="a5">
    <w:name w:val="footer"/>
    <w:basedOn w:val="a"/>
    <w:link w:val="Char0"/>
    <w:unhideWhenUsed/>
    <w:rsid w:val="00D9460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94608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D94608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D94608"/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a0">
    <w:name w:val="Body Text First Indent"/>
    <w:link w:val="Char2"/>
    <w:qFormat/>
    <w:rsid w:val="00D94608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2">
    <w:name w:val="正文首行缩进 Char"/>
    <w:basedOn w:val="Char1"/>
    <w:link w:val="a0"/>
    <w:rsid w:val="00D94608"/>
    <w:rPr>
      <w:rFonts w:ascii="Calibri" w:eastAsia="宋体" w:hAnsi="Calibri"/>
      <w:kern w:val="0"/>
      <w:sz w:val="20"/>
    </w:rPr>
  </w:style>
  <w:style w:type="table" w:styleId="a7">
    <w:name w:val="Table Grid"/>
    <w:qFormat/>
    <w:rsid w:val="00D9460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page number"/>
    <w:qFormat/>
    <w:rsid w:val="00D94608"/>
  </w:style>
  <w:style w:type="paragraph" w:customStyle="1" w:styleId="Flietext">
    <w:name w:val="Fließtext"/>
    <w:qFormat/>
    <w:rsid w:val="00D94608"/>
    <w:pPr>
      <w:widowControl w:val="0"/>
      <w:overflowPunct w:val="0"/>
      <w:adjustRightInd w:val="0"/>
      <w:spacing w:line="240" w:lineRule="atLeast"/>
      <w:jc w:val="both"/>
      <w:textAlignment w:val="baseline"/>
    </w:pPr>
    <w:rPr>
      <w:rFonts w:ascii="Times New Roman" w:eastAsia="宋体" w:hAnsi="Times New Roman" w:cs="Times New Roman"/>
      <w:spacing w:val="-6"/>
      <w:kern w:val="28"/>
      <w:sz w:val="32"/>
      <w:szCs w:val="20"/>
    </w:rPr>
  </w:style>
  <w:style w:type="paragraph" w:customStyle="1" w:styleId="NewNew">
    <w:name w:val="正文 New New"/>
    <w:qFormat/>
    <w:rsid w:val="00D94608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Sky123.Org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2022-07-20T03:42:00Z</dcterms:created>
  <dcterms:modified xsi:type="dcterms:W3CDTF">2022-07-20T03:42:00Z</dcterms:modified>
</cp:coreProperties>
</file>